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77" w:rsidRDefault="00345477" w:rsidP="000608E3">
      <w:pPr>
        <w:pStyle w:val="Geenafstand"/>
        <w:rPr>
          <w:rStyle w:val="textstyle01"/>
          <w:sz w:val="28"/>
          <w:szCs w:val="28"/>
        </w:rPr>
      </w:pPr>
      <w:r>
        <w:rPr>
          <w:noProof/>
          <w:lang w:eastAsia="nl-NL"/>
        </w:rPr>
        <w:drawing>
          <wp:inline distT="0" distB="0" distL="0" distR="0" wp14:anchorId="4AC76553" wp14:editId="5E87057B">
            <wp:extent cx="5760720" cy="6413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 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641350"/>
                    </a:xfrm>
                    <a:prstGeom prst="rect">
                      <a:avLst/>
                    </a:prstGeom>
                  </pic:spPr>
                </pic:pic>
              </a:graphicData>
            </a:graphic>
          </wp:inline>
        </w:drawing>
      </w:r>
    </w:p>
    <w:p w:rsidR="00345477" w:rsidRDefault="00345477" w:rsidP="000608E3">
      <w:pPr>
        <w:pStyle w:val="Geenafstand"/>
        <w:rPr>
          <w:rStyle w:val="textstyle01"/>
          <w:sz w:val="28"/>
          <w:szCs w:val="28"/>
        </w:rPr>
      </w:pPr>
    </w:p>
    <w:p w:rsidR="000608E3" w:rsidRPr="000E0927" w:rsidRDefault="006C4027" w:rsidP="000608E3">
      <w:pPr>
        <w:pStyle w:val="Geenafstand"/>
        <w:rPr>
          <w:rStyle w:val="textstyle01"/>
          <w:sz w:val="28"/>
          <w:szCs w:val="28"/>
        </w:rPr>
      </w:pPr>
      <w:r w:rsidRPr="000E0927">
        <w:rPr>
          <w:rStyle w:val="textstyle01"/>
          <w:sz w:val="28"/>
          <w:szCs w:val="28"/>
        </w:rPr>
        <w:t xml:space="preserve">Travel Medicine Training - </w:t>
      </w:r>
      <w:r w:rsidR="000608E3" w:rsidRPr="000E0927">
        <w:rPr>
          <w:rStyle w:val="textstyle01"/>
          <w:sz w:val="28"/>
          <w:szCs w:val="28"/>
        </w:rPr>
        <w:t>Basisopleiding reizigersgeneeskundig huisarts</w:t>
      </w:r>
    </w:p>
    <w:p w:rsidR="009D1273" w:rsidRDefault="00241BD9" w:rsidP="009D1273">
      <w:pPr>
        <w:pStyle w:val="Geenafstand"/>
      </w:pPr>
      <w:r>
        <w:t>14 en 21 juni</w:t>
      </w:r>
      <w:r w:rsidR="00FC7A5E">
        <w:t xml:space="preserve"> 2018</w:t>
      </w:r>
      <w:r w:rsidR="009D1273">
        <w:t xml:space="preserve"> van 13.30-21.00 uur</w:t>
      </w:r>
    </w:p>
    <w:p w:rsidR="00241BD9" w:rsidRDefault="00241BD9" w:rsidP="00241BD9">
      <w:pPr>
        <w:pStyle w:val="Geenafstand"/>
      </w:pPr>
      <w:r>
        <w:t>WTC Almere</w:t>
      </w:r>
    </w:p>
    <w:p w:rsidR="00241BD9" w:rsidRDefault="00241BD9" w:rsidP="00241BD9">
      <w:pPr>
        <w:pStyle w:val="Geenafstand"/>
      </w:pPr>
      <w:r>
        <w:t xml:space="preserve">P.J. </w:t>
      </w:r>
      <w:proofErr w:type="spellStart"/>
      <w:r>
        <w:t>Oudweg</w:t>
      </w:r>
      <w:proofErr w:type="spellEnd"/>
      <w:r>
        <w:t xml:space="preserve"> 4</w:t>
      </w:r>
    </w:p>
    <w:p w:rsidR="00241BD9" w:rsidRDefault="00241BD9" w:rsidP="00241BD9">
      <w:pPr>
        <w:pStyle w:val="Geenafstand"/>
      </w:pPr>
      <w:r>
        <w:t>1314 CH Almere</w:t>
      </w:r>
    </w:p>
    <w:p w:rsidR="00FC7A5E" w:rsidRPr="00FC7A5E" w:rsidRDefault="00FC7A5E" w:rsidP="00241BD9">
      <w:pPr>
        <w:pStyle w:val="Geenafstand"/>
      </w:pPr>
      <w:r w:rsidRPr="00FC7A5E">
        <w:t xml:space="preserve">Telefoon: </w:t>
      </w:r>
      <w:r w:rsidR="00241BD9" w:rsidRPr="00241BD9">
        <w:t>036 548 2500</w:t>
      </w:r>
    </w:p>
    <w:p w:rsidR="00FC7A5E" w:rsidRDefault="00FC7A5E" w:rsidP="009D1273">
      <w:pPr>
        <w:pStyle w:val="Geenafstand"/>
        <w:rPr>
          <w:b/>
        </w:rPr>
      </w:pPr>
    </w:p>
    <w:p w:rsidR="009D1273" w:rsidRPr="009C7424" w:rsidRDefault="009D1273" w:rsidP="009D1273">
      <w:pPr>
        <w:pStyle w:val="Geenafstand"/>
        <w:rPr>
          <w:b/>
        </w:rPr>
      </w:pPr>
      <w:r w:rsidRPr="009C7424">
        <w:rPr>
          <w:b/>
        </w:rPr>
        <w:t>Programma</w:t>
      </w:r>
    </w:p>
    <w:p w:rsidR="009D1273" w:rsidRDefault="009D1273" w:rsidP="009D1273">
      <w:pPr>
        <w:pStyle w:val="Geenafstand"/>
        <w:rPr>
          <w:b/>
        </w:rPr>
      </w:pPr>
    </w:p>
    <w:p w:rsidR="009D1273" w:rsidRPr="007B4BB8" w:rsidRDefault="009D1273" w:rsidP="009D1273">
      <w:pPr>
        <w:pStyle w:val="Geenafstand"/>
        <w:rPr>
          <w:b/>
        </w:rPr>
      </w:pPr>
      <w:r w:rsidRPr="007B4BB8">
        <w:rPr>
          <w:b/>
        </w:rPr>
        <w:t>Voorbereiding dag 1</w:t>
      </w:r>
    </w:p>
    <w:p w:rsidR="009D1273" w:rsidRDefault="009D1273" w:rsidP="009D1273">
      <w:pPr>
        <w:pStyle w:val="Geenafstand"/>
      </w:pPr>
      <w:r>
        <w:t xml:space="preserve">Kijk deze clip: </w:t>
      </w:r>
      <w:r w:rsidRPr="009D1273">
        <w:t>https://www.youtube.com/watch?v=6gKalfwYNMg</w:t>
      </w:r>
      <w:r w:rsidRPr="00D82269">
        <w:t xml:space="preserve"> </w:t>
      </w:r>
    </w:p>
    <w:p w:rsidR="009D1273" w:rsidRDefault="009D1273" w:rsidP="009D1273">
      <w:pPr>
        <w:pStyle w:val="Geenafstand"/>
      </w:pPr>
      <w:r>
        <w:t xml:space="preserve">LCR websites bekijken: </w:t>
      </w:r>
    </w:p>
    <w:p w:rsidR="009D1273" w:rsidRDefault="009D1273" w:rsidP="009D1273">
      <w:pPr>
        <w:pStyle w:val="Geenafstand"/>
      </w:pPr>
      <w:r>
        <w:t xml:space="preserve">Bekijk de site voor reizigers: </w:t>
      </w:r>
      <w:r w:rsidRPr="009D1273">
        <w:t>www.lcr.nl</w:t>
      </w:r>
    </w:p>
    <w:p w:rsidR="009D1273" w:rsidRDefault="009D1273" w:rsidP="009D1273">
      <w:pPr>
        <w:pStyle w:val="Geenafstand"/>
      </w:pPr>
      <w:r>
        <w:t xml:space="preserve">Ga naar de site voor reizigersadviseurs: </w:t>
      </w:r>
      <w:r w:rsidRPr="009D1273">
        <w:t>www.mijnlcr.nl</w:t>
      </w:r>
      <w:r>
        <w:t xml:space="preserve"> </w:t>
      </w:r>
    </w:p>
    <w:p w:rsidR="009D1273" w:rsidRDefault="009D1273" w:rsidP="009D1273">
      <w:pPr>
        <w:pStyle w:val="Geenafstand"/>
      </w:pPr>
      <w:r>
        <w:t xml:space="preserve">- bekijk de ‘Kwaliteitscriteria advisering en immunisatie van reizigers voor vaccinatiebureaus en huisartspraktijken’. </w:t>
      </w:r>
      <w:r w:rsidRPr="009D1273">
        <w:t>https://www.mijnlcr.nl/Kwaliteit-van-de-bureaus</w:t>
      </w:r>
      <w:r>
        <w:t xml:space="preserve"> </w:t>
      </w:r>
    </w:p>
    <w:p w:rsidR="009D1273" w:rsidRDefault="009D1273" w:rsidP="009D1273">
      <w:pPr>
        <w:pStyle w:val="Geenafstand"/>
      </w:pPr>
      <w:r>
        <w:t>Log in op het besloten deel van de site:</w:t>
      </w:r>
    </w:p>
    <w:p w:rsidR="009D1273" w:rsidRDefault="009D1273" w:rsidP="009D1273">
      <w:pPr>
        <w:pStyle w:val="Geenafstand"/>
      </w:pPr>
      <w:r>
        <w:t>- lees de protocollen ‘</w:t>
      </w:r>
      <w:r w:rsidRPr="007B4BB8">
        <w:t>Algemene opmerkingen ter inleiding</w:t>
      </w:r>
      <w:r>
        <w:t>’(A10) en ‘Inhoud reizigersconsult’ (A60)</w:t>
      </w:r>
    </w:p>
    <w:p w:rsidR="009D1273" w:rsidRDefault="009D1273" w:rsidP="009D1273">
      <w:pPr>
        <w:pStyle w:val="Geenafstand"/>
      </w:pPr>
    </w:p>
    <w:p w:rsidR="009D1273" w:rsidRDefault="009D1273" w:rsidP="009D1273">
      <w:pPr>
        <w:pStyle w:val="Geenafstand"/>
        <w:rPr>
          <w:b/>
        </w:rPr>
      </w:pPr>
      <w:r w:rsidRPr="00D5439A">
        <w:rPr>
          <w:b/>
        </w:rPr>
        <w:t>Dag 1 middag; docent Ad van Esch</w:t>
      </w:r>
    </w:p>
    <w:p w:rsidR="009D1273" w:rsidRDefault="009D1273" w:rsidP="009D1273">
      <w:pPr>
        <w:pStyle w:val="Geenafstand"/>
      </w:pPr>
      <w:r>
        <w:t>13.30 – 15.00 uur</w:t>
      </w:r>
      <w:r>
        <w:tab/>
        <w:t>Het risico van reizen.</w:t>
      </w:r>
      <w:r>
        <w:tab/>
      </w:r>
      <w:r>
        <w:tab/>
      </w:r>
    </w:p>
    <w:p w:rsidR="009D1273" w:rsidRDefault="009D1273" w:rsidP="009D1273">
      <w:pPr>
        <w:pStyle w:val="Geenafstand"/>
      </w:pPr>
      <w:r>
        <w:t>15.00 – 15.15 uur</w:t>
      </w:r>
      <w:r>
        <w:tab/>
        <w:t>pauze</w:t>
      </w:r>
    </w:p>
    <w:p w:rsidR="009D1273" w:rsidRDefault="009D1273" w:rsidP="009D1273">
      <w:pPr>
        <w:pStyle w:val="Geenafstand"/>
      </w:pPr>
      <w:r>
        <w:t>15.15 – 17.00 uur</w:t>
      </w:r>
      <w:r>
        <w:tab/>
        <w:t>Diarree en andere ongemakken.</w:t>
      </w:r>
    </w:p>
    <w:p w:rsidR="009D1273" w:rsidRDefault="009D1273" w:rsidP="009D1273">
      <w:pPr>
        <w:pStyle w:val="Geenafstand"/>
      </w:pPr>
      <w:r>
        <w:tab/>
      </w:r>
      <w:r>
        <w:tab/>
      </w:r>
      <w:r>
        <w:tab/>
        <w:t>Reizigersadvisering in de huisartsenpraktijk.</w:t>
      </w:r>
    </w:p>
    <w:p w:rsidR="009D1273" w:rsidRDefault="009D1273" w:rsidP="009D1273">
      <w:pPr>
        <w:pStyle w:val="Geenafstand"/>
        <w:rPr>
          <w:b/>
        </w:rPr>
      </w:pPr>
    </w:p>
    <w:p w:rsidR="009D1273" w:rsidRPr="00D5439A" w:rsidRDefault="009D1273" w:rsidP="009D1273">
      <w:pPr>
        <w:pStyle w:val="Geenafstand"/>
      </w:pPr>
      <w:r>
        <w:rPr>
          <w:b/>
        </w:rPr>
        <w:t>Dag 1 avond</w:t>
      </w:r>
      <w:r w:rsidRPr="00D5439A">
        <w:rPr>
          <w:b/>
        </w:rPr>
        <w:t xml:space="preserve">; docent </w:t>
      </w:r>
      <w:r w:rsidRPr="00B3427A">
        <w:rPr>
          <w:b/>
        </w:rPr>
        <w:t>Winston Macdonald</w:t>
      </w:r>
    </w:p>
    <w:p w:rsidR="009D1273" w:rsidRDefault="009D1273" w:rsidP="009D1273">
      <w:pPr>
        <w:pStyle w:val="Geenafstand"/>
      </w:pPr>
      <w:r>
        <w:t>18.00 – 19.30 uur</w:t>
      </w:r>
      <w:r>
        <w:tab/>
        <w:t>Vector overdraagbare aandoeningen.</w:t>
      </w:r>
    </w:p>
    <w:p w:rsidR="009D1273" w:rsidRDefault="009D1273" w:rsidP="009D1273">
      <w:pPr>
        <w:pStyle w:val="Geenafstand"/>
      </w:pPr>
      <w:r>
        <w:t>19.30 – 19.45 uur</w:t>
      </w:r>
      <w:r>
        <w:tab/>
        <w:t>pauze</w:t>
      </w:r>
    </w:p>
    <w:p w:rsidR="009D1273" w:rsidRPr="00D5439A" w:rsidRDefault="009D1273" w:rsidP="009D1273">
      <w:pPr>
        <w:pStyle w:val="Geenafstand"/>
      </w:pPr>
      <w:r w:rsidRPr="00D5439A">
        <w:t>19.45 – 21.00 uur</w:t>
      </w:r>
      <w:r w:rsidRPr="00D5439A">
        <w:tab/>
        <w:t xml:space="preserve">Non-vaccine </w:t>
      </w:r>
      <w:proofErr w:type="spellStart"/>
      <w:r w:rsidRPr="00D5439A">
        <w:t>preventable</w:t>
      </w:r>
      <w:proofErr w:type="spellEnd"/>
      <w:r w:rsidRPr="00D5439A">
        <w:t xml:space="preserve"> </w:t>
      </w:r>
      <w:proofErr w:type="spellStart"/>
      <w:r w:rsidRPr="00D5439A">
        <w:t>diseases</w:t>
      </w:r>
      <w:proofErr w:type="spellEnd"/>
      <w:r w:rsidRPr="00D5439A">
        <w:t xml:space="preserve"> en casuïstiek.</w:t>
      </w:r>
    </w:p>
    <w:p w:rsidR="009D1273" w:rsidRDefault="009D1273" w:rsidP="009D1273">
      <w:pPr>
        <w:pStyle w:val="Geenafstand"/>
        <w:rPr>
          <w:b/>
        </w:rPr>
      </w:pPr>
    </w:p>
    <w:p w:rsidR="009D1273" w:rsidRPr="007B4BB8" w:rsidRDefault="009D1273" w:rsidP="009D1273">
      <w:pPr>
        <w:pStyle w:val="Geenafstand"/>
        <w:rPr>
          <w:b/>
        </w:rPr>
      </w:pPr>
      <w:r w:rsidRPr="007B4BB8">
        <w:rPr>
          <w:b/>
        </w:rPr>
        <w:t xml:space="preserve">Voorbereiding dag </w:t>
      </w:r>
      <w:r>
        <w:rPr>
          <w:b/>
        </w:rPr>
        <w:t>2</w:t>
      </w:r>
    </w:p>
    <w:p w:rsidR="009D1273" w:rsidRDefault="009D1273" w:rsidP="009D1273">
      <w:pPr>
        <w:pStyle w:val="Geenafstand"/>
      </w:pPr>
      <w:r>
        <w:t>- Werk casus 9 uit. Maak hierbij gebruik van de LCR landenlijst en de relevante protocollen.</w:t>
      </w:r>
    </w:p>
    <w:p w:rsidR="009D1273" w:rsidRPr="00D5439A" w:rsidRDefault="009D1273" w:rsidP="009D1273">
      <w:pPr>
        <w:pStyle w:val="Geenafstand"/>
      </w:pPr>
      <w:r>
        <w:t>- Lees uit de reader de pagina’s ‘Reizigersadvisering in de huisartsenpraktijk’ en ‘Vaccinbeheer’</w:t>
      </w:r>
      <w:r w:rsidR="00911FD7">
        <w:t xml:space="preserve"> (blz. 10 en 11)</w:t>
      </w:r>
      <w:r>
        <w:t>.</w:t>
      </w:r>
    </w:p>
    <w:p w:rsidR="009D1273" w:rsidRDefault="009D1273" w:rsidP="009D1273">
      <w:pPr>
        <w:pStyle w:val="Geenafstand"/>
        <w:rPr>
          <w:b/>
        </w:rPr>
      </w:pPr>
    </w:p>
    <w:p w:rsidR="009D1273" w:rsidRPr="00D5439A" w:rsidRDefault="009D1273" w:rsidP="009D1273">
      <w:pPr>
        <w:pStyle w:val="Geenafstand"/>
      </w:pPr>
      <w:r w:rsidRPr="00D5439A">
        <w:rPr>
          <w:b/>
        </w:rPr>
        <w:t xml:space="preserve">Dag </w:t>
      </w:r>
      <w:r>
        <w:rPr>
          <w:b/>
        </w:rPr>
        <w:t>2</w:t>
      </w:r>
      <w:r w:rsidRPr="00D5439A">
        <w:rPr>
          <w:b/>
        </w:rPr>
        <w:t xml:space="preserve"> middag; docent Ad van Esch</w:t>
      </w:r>
    </w:p>
    <w:p w:rsidR="009D1273" w:rsidRDefault="009D1273" w:rsidP="009D1273">
      <w:pPr>
        <w:pStyle w:val="Geenafstand"/>
      </w:pPr>
      <w:r>
        <w:t>13.30 – 15.00 uur</w:t>
      </w:r>
      <w:r>
        <w:tab/>
        <w:t>Immunologie</w:t>
      </w:r>
    </w:p>
    <w:p w:rsidR="009D1273" w:rsidRDefault="009D1273" w:rsidP="009D1273">
      <w:pPr>
        <w:pStyle w:val="Geenafstand"/>
        <w:ind w:left="1416" w:firstLine="708"/>
      </w:pPr>
      <w:r>
        <w:t>V</w:t>
      </w:r>
      <w:r w:rsidRPr="00D5439A">
        <w:t xml:space="preserve">accine </w:t>
      </w:r>
      <w:proofErr w:type="spellStart"/>
      <w:r w:rsidRPr="00D5439A">
        <w:t>preventable</w:t>
      </w:r>
      <w:proofErr w:type="spellEnd"/>
      <w:r w:rsidRPr="00D5439A">
        <w:t xml:space="preserve"> </w:t>
      </w:r>
      <w:proofErr w:type="spellStart"/>
      <w:r w:rsidRPr="00D5439A">
        <w:t>diseases</w:t>
      </w:r>
      <w:proofErr w:type="spellEnd"/>
      <w:r w:rsidRPr="00D5439A">
        <w:t xml:space="preserve"> en casuïstiek.</w:t>
      </w:r>
    </w:p>
    <w:p w:rsidR="009D1273" w:rsidRDefault="009D1273" w:rsidP="009D1273">
      <w:pPr>
        <w:pStyle w:val="Geenafstand"/>
      </w:pPr>
      <w:r>
        <w:t>15.00 – 15.15 uur</w:t>
      </w:r>
      <w:r>
        <w:tab/>
        <w:t>pauze</w:t>
      </w:r>
    </w:p>
    <w:p w:rsidR="009D1273" w:rsidRDefault="009D1273" w:rsidP="009D1273">
      <w:pPr>
        <w:pStyle w:val="Geenafstand"/>
      </w:pPr>
      <w:r>
        <w:t>15.15 – 17.00 uur</w:t>
      </w:r>
      <w:r>
        <w:tab/>
        <w:t>V</w:t>
      </w:r>
      <w:r w:rsidRPr="00D5439A">
        <w:t xml:space="preserve">accine </w:t>
      </w:r>
      <w:proofErr w:type="spellStart"/>
      <w:r w:rsidRPr="00D5439A">
        <w:t>preventable</w:t>
      </w:r>
      <w:proofErr w:type="spellEnd"/>
      <w:r w:rsidRPr="00D5439A">
        <w:t xml:space="preserve"> </w:t>
      </w:r>
      <w:proofErr w:type="spellStart"/>
      <w:r w:rsidRPr="00D5439A">
        <w:t>diseases</w:t>
      </w:r>
      <w:proofErr w:type="spellEnd"/>
      <w:r w:rsidRPr="00D5439A">
        <w:t xml:space="preserve"> en casuïstiek</w:t>
      </w:r>
      <w:r>
        <w:t>, vervolg</w:t>
      </w:r>
      <w:r w:rsidRPr="00D5439A">
        <w:t>.</w:t>
      </w:r>
    </w:p>
    <w:p w:rsidR="009D1273" w:rsidRDefault="009D1273" w:rsidP="009D1273">
      <w:pPr>
        <w:pStyle w:val="Geenafstand"/>
      </w:pPr>
      <w:r>
        <w:tab/>
      </w:r>
      <w:r>
        <w:tab/>
      </w:r>
      <w:r>
        <w:tab/>
        <w:t>Vaccinbeheer</w:t>
      </w:r>
    </w:p>
    <w:p w:rsidR="009D1273" w:rsidRDefault="009D1273" w:rsidP="009D1273">
      <w:pPr>
        <w:pStyle w:val="Geenafstand"/>
        <w:rPr>
          <w:b/>
        </w:rPr>
      </w:pPr>
    </w:p>
    <w:p w:rsidR="009D1273" w:rsidRPr="00D5439A" w:rsidRDefault="009D1273" w:rsidP="009D1273">
      <w:pPr>
        <w:pStyle w:val="Geenafstand"/>
      </w:pPr>
      <w:r w:rsidRPr="00D5439A">
        <w:rPr>
          <w:b/>
        </w:rPr>
        <w:t xml:space="preserve">Dag </w:t>
      </w:r>
      <w:r>
        <w:rPr>
          <w:b/>
        </w:rPr>
        <w:t>2 avond</w:t>
      </w:r>
      <w:r w:rsidRPr="00D5439A">
        <w:rPr>
          <w:b/>
        </w:rPr>
        <w:t>; docent Winston Macdonald</w:t>
      </w:r>
    </w:p>
    <w:p w:rsidR="009D1273" w:rsidRDefault="009D1273" w:rsidP="009D1273">
      <w:pPr>
        <w:pStyle w:val="Geenafstand"/>
      </w:pPr>
      <w:r>
        <w:t>18.00 – 19.30 uur</w:t>
      </w:r>
      <w:r>
        <w:tab/>
      </w:r>
      <w:r w:rsidRPr="00D5439A">
        <w:t>Bijzondere reiz</w:t>
      </w:r>
      <w:r>
        <w:t>en, b</w:t>
      </w:r>
      <w:r w:rsidRPr="00D5439A">
        <w:t>ijzondere reizigers</w:t>
      </w:r>
      <w:r>
        <w:t xml:space="preserve"> en casuïstiek.</w:t>
      </w:r>
      <w:r>
        <w:tab/>
      </w:r>
      <w:r>
        <w:tab/>
      </w:r>
    </w:p>
    <w:p w:rsidR="009D1273" w:rsidRDefault="009D1273" w:rsidP="009D1273">
      <w:pPr>
        <w:pStyle w:val="Geenafstand"/>
      </w:pPr>
      <w:r>
        <w:t>19.30 – 19.45 uur</w:t>
      </w:r>
      <w:r>
        <w:tab/>
        <w:t>pauze</w:t>
      </w:r>
    </w:p>
    <w:p w:rsidR="009D1273" w:rsidRDefault="009D1273" w:rsidP="009D1273">
      <w:pPr>
        <w:pStyle w:val="Geenafstand"/>
      </w:pPr>
      <w:r w:rsidRPr="00D5439A">
        <w:t>19.45 – 21.00 uur</w:t>
      </w:r>
      <w:r w:rsidRPr="00D5439A">
        <w:tab/>
        <w:t>Bijzondere reiz</w:t>
      </w:r>
      <w:r>
        <w:t>en, b</w:t>
      </w:r>
      <w:r w:rsidRPr="00D5439A">
        <w:t>ijzondere reizigers</w:t>
      </w:r>
      <w:r>
        <w:t xml:space="preserve"> en casuïstiek, vervolg.</w:t>
      </w:r>
    </w:p>
    <w:p w:rsidR="009D1273" w:rsidRPr="00FE50AC" w:rsidRDefault="009D1273" w:rsidP="009D1273">
      <w:pPr>
        <w:pStyle w:val="Geenafstand"/>
        <w:rPr>
          <w:b/>
        </w:rPr>
      </w:pPr>
      <w:r w:rsidRPr="00FE50AC">
        <w:rPr>
          <w:b/>
        </w:rPr>
        <w:lastRenderedPageBreak/>
        <w:t>Afsluitende toets</w:t>
      </w:r>
    </w:p>
    <w:p w:rsidR="009D1273" w:rsidRDefault="009D1273" w:rsidP="009D1273">
      <w:pPr>
        <w:pStyle w:val="Geenafstand"/>
      </w:pPr>
      <w:r w:rsidRPr="003B1D7B">
        <w:t xml:space="preserve">Deze kunt u binnen twee weken na afloop maken via internet. Een link hiervoor wordt u toegezonden op het door u opgegeven e-mailadres. </w:t>
      </w:r>
    </w:p>
    <w:p w:rsidR="009D1273" w:rsidRPr="00D5439A" w:rsidRDefault="009D1273" w:rsidP="009D1273">
      <w:pPr>
        <w:pStyle w:val="Geenafstand"/>
      </w:pPr>
      <w:r>
        <w:t>De toets bestaat uit 70 meerkeuzevragen. De maximale score is 10. Voor ieder fout antwoord krijgt men 0,174 punt aftrek. Het resultaat is voldoende bij een score van minimaal 5,5 (44 juist beantwoorde vragen). Bij onvoldoende resultaat is er één herkansing mogelijk. Een voldoende resultaat is een van de voorwaarden voor registratie als reizigersgeneeskundig huisarts in het Kwaliteitsregister van het LCR.</w:t>
      </w:r>
    </w:p>
    <w:p w:rsidR="000E0927" w:rsidRDefault="000E0927" w:rsidP="009D1273">
      <w:pPr>
        <w:pStyle w:val="Geenafstand"/>
      </w:pPr>
    </w:p>
    <w:p w:rsidR="009D1273" w:rsidRPr="009D1273" w:rsidRDefault="009D1273" w:rsidP="009D1273">
      <w:pPr>
        <w:pStyle w:val="Geenafstand"/>
        <w:rPr>
          <w:b/>
        </w:rPr>
      </w:pPr>
      <w:r w:rsidRPr="009D1273">
        <w:rPr>
          <w:b/>
        </w:rPr>
        <w:t>Docenten</w:t>
      </w:r>
    </w:p>
    <w:p w:rsidR="009D1273" w:rsidRDefault="009D1273" w:rsidP="009D1273">
      <w:pPr>
        <w:pStyle w:val="Geenafstand"/>
      </w:pPr>
      <w:r>
        <w:t>Winston Willekes Macdonald, reizigersgeneeskundige. Mede oprichter en docent Health Education, voormalig hoofd medische dienst alarmcentrale ANWB, voormalig huisarts en marine arts.</w:t>
      </w:r>
      <w:r w:rsidRPr="009D1273">
        <w:t xml:space="preserve"> </w:t>
      </w:r>
    </w:p>
    <w:p w:rsidR="009D1273" w:rsidRDefault="009D1273" w:rsidP="009D1273">
      <w:pPr>
        <w:pStyle w:val="Geenafstand"/>
      </w:pPr>
    </w:p>
    <w:p w:rsidR="009D1273" w:rsidRDefault="009D1273" w:rsidP="009D1273">
      <w:pPr>
        <w:pStyle w:val="Geenafstand"/>
      </w:pPr>
      <w:r>
        <w:t>Ad van Esch, reizigersgeneeskundige. Medisch inhoudelijk directeur Health Education. Docent huisartsenopleiding </w:t>
      </w:r>
      <w:proofErr w:type="spellStart"/>
      <w:r>
        <w:t>Radboudumc</w:t>
      </w:r>
      <w:proofErr w:type="spellEnd"/>
      <w:r>
        <w:t xml:space="preserve"> Nijmegen, eindverantwoordelijk arts diverse instellingen, inhoudelijk adviseur en moderator RATO, voormalig huisarts.</w:t>
      </w: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bookmarkStart w:id="0" w:name="_GoBack"/>
      <w:bookmarkEnd w:id="0"/>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Default="00911FD7" w:rsidP="00911FD7">
      <w:pPr>
        <w:pStyle w:val="Geenafstand"/>
        <w:jc w:val="center"/>
        <w:rPr>
          <w:color w:val="E36C0A" w:themeColor="accent6" w:themeShade="BF"/>
        </w:rPr>
      </w:pPr>
    </w:p>
    <w:p w:rsidR="00911FD7" w:rsidRPr="00380F04" w:rsidRDefault="00911FD7" w:rsidP="00911FD7">
      <w:pPr>
        <w:pStyle w:val="Geenafstand"/>
        <w:jc w:val="center"/>
        <w:rPr>
          <w:color w:val="E36C0A" w:themeColor="accent6" w:themeShade="BF"/>
        </w:rPr>
      </w:pPr>
    </w:p>
    <w:p w:rsidR="00911FD7" w:rsidRPr="00E70853" w:rsidRDefault="00911FD7" w:rsidP="00911FD7">
      <w:pPr>
        <w:pStyle w:val="Geenafstand"/>
        <w:jc w:val="center"/>
        <w:rPr>
          <w:rFonts w:ascii="Gill Sans MT Condensed" w:hAnsi="Gill Sans MT Condensed"/>
          <w:color w:val="086C73"/>
          <w:sz w:val="18"/>
          <w:szCs w:val="18"/>
        </w:rPr>
      </w:pPr>
      <w:r w:rsidRPr="00E70853">
        <w:rPr>
          <w:rFonts w:ascii="Gill Sans MT Condensed" w:hAnsi="Gill Sans MT Condensed"/>
          <w:color w:val="086C73"/>
          <w:sz w:val="18"/>
          <w:szCs w:val="18"/>
        </w:rPr>
        <w:t>Travel Medicine Training is onderdeel van Health Education B.V.</w:t>
      </w:r>
    </w:p>
    <w:p w:rsidR="00911FD7" w:rsidRPr="00E70853" w:rsidRDefault="00911FD7" w:rsidP="00911FD7">
      <w:pPr>
        <w:pStyle w:val="Geenafstand"/>
        <w:jc w:val="center"/>
        <w:rPr>
          <w:rFonts w:ascii="Gill Sans MT Condensed" w:hAnsi="Gill Sans MT Condensed"/>
          <w:color w:val="086C73"/>
          <w:sz w:val="18"/>
          <w:szCs w:val="18"/>
        </w:rPr>
      </w:pPr>
      <w:r w:rsidRPr="00E70853">
        <w:rPr>
          <w:rFonts w:ascii="Gill Sans MT Condensed" w:hAnsi="Gill Sans MT Condensed"/>
          <w:color w:val="086C73"/>
          <w:sz w:val="18"/>
          <w:szCs w:val="18"/>
        </w:rPr>
        <w:t>Slingebeekstraat 54 – 1316 SH – Almere – email info@healtheducation.nl</w:t>
      </w:r>
    </w:p>
    <w:p w:rsidR="00911FD7" w:rsidRPr="00E70853" w:rsidRDefault="00911FD7" w:rsidP="00911FD7">
      <w:pPr>
        <w:pStyle w:val="Geenafstand"/>
        <w:jc w:val="center"/>
        <w:rPr>
          <w:color w:val="086C73"/>
          <w:sz w:val="18"/>
          <w:szCs w:val="18"/>
        </w:rPr>
      </w:pPr>
      <w:r w:rsidRPr="00E70853">
        <w:rPr>
          <w:rFonts w:ascii="Gill Sans MT Condensed" w:hAnsi="Gill Sans MT Condensed"/>
          <w:color w:val="086C73"/>
          <w:sz w:val="18"/>
          <w:szCs w:val="18"/>
        </w:rPr>
        <w:t>Rabobank 169294323 – BTW NL851768921B01 – KvK 55571743 –www.healtheducation.nl</w:t>
      </w:r>
    </w:p>
    <w:p w:rsidR="00911FD7" w:rsidRDefault="00911FD7" w:rsidP="009D1273">
      <w:pPr>
        <w:pStyle w:val="Geenafstand"/>
      </w:pPr>
    </w:p>
    <w:sectPr w:rsidR="00911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altName w:val="Arial Narrow"/>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E3"/>
    <w:rsid w:val="000608E3"/>
    <w:rsid w:val="0006576B"/>
    <w:rsid w:val="00094AEB"/>
    <w:rsid w:val="000E0927"/>
    <w:rsid w:val="0015272C"/>
    <w:rsid w:val="00241BD9"/>
    <w:rsid w:val="002C4356"/>
    <w:rsid w:val="00345477"/>
    <w:rsid w:val="003B1D7B"/>
    <w:rsid w:val="004737B0"/>
    <w:rsid w:val="004F1046"/>
    <w:rsid w:val="00502E2D"/>
    <w:rsid w:val="006C4027"/>
    <w:rsid w:val="00742E79"/>
    <w:rsid w:val="007F05EE"/>
    <w:rsid w:val="00911FD7"/>
    <w:rsid w:val="0097005E"/>
    <w:rsid w:val="009C7424"/>
    <w:rsid w:val="009D1273"/>
    <w:rsid w:val="00A9600F"/>
    <w:rsid w:val="00B3427A"/>
    <w:rsid w:val="00D5439A"/>
    <w:rsid w:val="00D923F0"/>
    <w:rsid w:val="00E3785C"/>
    <w:rsid w:val="00F2157A"/>
    <w:rsid w:val="00FB41B5"/>
    <w:rsid w:val="00FC7A5E"/>
    <w:rsid w:val="00FE50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78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xtstyle01">
    <w:name w:val="textstyle01"/>
    <w:basedOn w:val="Standaardalinea-lettertype"/>
    <w:rsid w:val="000608E3"/>
    <w:rPr>
      <w:rFonts w:ascii="Calibri" w:hAnsi="Calibri" w:cs="Calibri" w:hint="default"/>
      <w:b/>
      <w:bCs/>
      <w:i w:val="0"/>
      <w:iCs w:val="0"/>
      <w:strike w:val="0"/>
      <w:dstrike w:val="0"/>
      <w:color w:val="000000"/>
      <w:sz w:val="23"/>
      <w:szCs w:val="23"/>
      <w:u w:val="none"/>
      <w:effect w:val="none"/>
    </w:rPr>
  </w:style>
  <w:style w:type="paragraph" w:styleId="Geenafstand">
    <w:name w:val="No Spacing"/>
    <w:link w:val="GeenafstandChar"/>
    <w:uiPriority w:val="1"/>
    <w:qFormat/>
    <w:rsid w:val="000608E3"/>
    <w:pPr>
      <w:spacing w:after="0" w:line="240" w:lineRule="auto"/>
    </w:pPr>
  </w:style>
  <w:style w:type="paragraph" w:customStyle="1" w:styleId="Default">
    <w:name w:val="Default"/>
    <w:rsid w:val="003B1D7B"/>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3B1D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1D7B"/>
    <w:rPr>
      <w:rFonts w:ascii="Segoe UI" w:hAnsi="Segoe UI" w:cs="Segoe UI"/>
      <w:sz w:val="18"/>
      <w:szCs w:val="18"/>
    </w:rPr>
  </w:style>
  <w:style w:type="character" w:styleId="Hyperlink">
    <w:name w:val="Hyperlink"/>
    <w:basedOn w:val="Standaardalinea-lettertype"/>
    <w:uiPriority w:val="99"/>
    <w:unhideWhenUsed/>
    <w:rsid w:val="009D1273"/>
    <w:rPr>
      <w:color w:val="0000FF" w:themeColor="hyperlink"/>
      <w:u w:val="single"/>
    </w:rPr>
  </w:style>
  <w:style w:type="character" w:customStyle="1" w:styleId="GeenafstandChar">
    <w:name w:val="Geen afstand Char"/>
    <w:basedOn w:val="Standaardalinea-lettertype"/>
    <w:link w:val="Geenafstand"/>
    <w:uiPriority w:val="1"/>
    <w:rsid w:val="00911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78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xtstyle01">
    <w:name w:val="textstyle01"/>
    <w:basedOn w:val="Standaardalinea-lettertype"/>
    <w:rsid w:val="000608E3"/>
    <w:rPr>
      <w:rFonts w:ascii="Calibri" w:hAnsi="Calibri" w:cs="Calibri" w:hint="default"/>
      <w:b/>
      <w:bCs/>
      <w:i w:val="0"/>
      <w:iCs w:val="0"/>
      <w:strike w:val="0"/>
      <w:dstrike w:val="0"/>
      <w:color w:val="000000"/>
      <w:sz w:val="23"/>
      <w:szCs w:val="23"/>
      <w:u w:val="none"/>
      <w:effect w:val="none"/>
    </w:rPr>
  </w:style>
  <w:style w:type="paragraph" w:styleId="Geenafstand">
    <w:name w:val="No Spacing"/>
    <w:link w:val="GeenafstandChar"/>
    <w:uiPriority w:val="1"/>
    <w:qFormat/>
    <w:rsid w:val="000608E3"/>
    <w:pPr>
      <w:spacing w:after="0" w:line="240" w:lineRule="auto"/>
    </w:pPr>
  </w:style>
  <w:style w:type="paragraph" w:customStyle="1" w:styleId="Default">
    <w:name w:val="Default"/>
    <w:rsid w:val="003B1D7B"/>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3B1D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1D7B"/>
    <w:rPr>
      <w:rFonts w:ascii="Segoe UI" w:hAnsi="Segoe UI" w:cs="Segoe UI"/>
      <w:sz w:val="18"/>
      <w:szCs w:val="18"/>
    </w:rPr>
  </w:style>
  <w:style w:type="character" w:styleId="Hyperlink">
    <w:name w:val="Hyperlink"/>
    <w:basedOn w:val="Standaardalinea-lettertype"/>
    <w:uiPriority w:val="99"/>
    <w:unhideWhenUsed/>
    <w:rsid w:val="009D1273"/>
    <w:rPr>
      <w:color w:val="0000FF" w:themeColor="hyperlink"/>
      <w:u w:val="single"/>
    </w:rPr>
  </w:style>
  <w:style w:type="character" w:customStyle="1" w:styleId="GeenafstandChar">
    <w:name w:val="Geen afstand Char"/>
    <w:basedOn w:val="Standaardalinea-lettertype"/>
    <w:link w:val="Geenafstand"/>
    <w:uiPriority w:val="1"/>
    <w:rsid w:val="0091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dc:creator>
  <cp:lastModifiedBy>Jacolien</cp:lastModifiedBy>
  <cp:revision>3</cp:revision>
  <cp:lastPrinted>2017-10-03T19:27:00Z</cp:lastPrinted>
  <dcterms:created xsi:type="dcterms:W3CDTF">2018-06-13T20:33:00Z</dcterms:created>
  <dcterms:modified xsi:type="dcterms:W3CDTF">2018-07-06T09:25:00Z</dcterms:modified>
</cp:coreProperties>
</file>